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86E4D3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登录这个网址：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"https://www.creditchina.gov.cn/"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https://www.creditchina.gov.cn/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 xml:space="preserve">  按照这个步骤进行报告下载。</w:t>
      </w:r>
    </w:p>
    <w:p w14:paraId="1D7EAFC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1" name="图片 1" descr="1714387844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143878445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98A4F">
      <w:pPr>
        <w:rPr>
          <w:rFonts w:hint="eastAsia" w:eastAsiaTheme="minorEastAsia"/>
          <w:lang w:eastAsia="zh-CN"/>
        </w:rPr>
      </w:pPr>
    </w:p>
    <w:p w14:paraId="5F6F3CA5"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5" name="图片 5" descr="80c20f0cab0754c36a369111b719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0c20f0cab0754c36a369111b71948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6" name="图片 6" descr="ec9606cf116c73de9b029c228dadf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c9606cf116c73de9b029c228dadfe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87C92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登录这个网址：</w:t>
      </w:r>
      <w:r>
        <w:rPr>
          <w:rFonts w:hint="eastAsia" w:eastAsiaTheme="minorEastAsia"/>
          <w:lang w:eastAsia="zh-CN"/>
        </w:rPr>
        <w:fldChar w:fldCharType="begin"/>
      </w:r>
      <w:r>
        <w:rPr>
          <w:rFonts w:hint="eastAsia" w:eastAsiaTheme="minorEastAsia"/>
          <w:lang w:eastAsia="zh-CN"/>
        </w:rPr>
        <w:instrText xml:space="preserve"> HYPERLINK "https://shiming.gsxt.gov.cn/" </w:instrText>
      </w:r>
      <w:r>
        <w:rPr>
          <w:rFonts w:hint="eastAsia" w:eastAsiaTheme="minorEastAsia"/>
          <w:lang w:eastAsia="zh-CN"/>
        </w:rPr>
        <w:fldChar w:fldCharType="separate"/>
      </w:r>
      <w:r>
        <w:rPr>
          <w:rStyle w:val="4"/>
          <w:rFonts w:hint="eastAsia" w:eastAsiaTheme="minorEastAsia"/>
          <w:lang w:eastAsia="zh-CN"/>
        </w:rPr>
        <w:t>https://shiming.gsxt.gov.cn/</w:t>
      </w:r>
      <w:r>
        <w:rPr>
          <w:rFonts w:hint="eastAsia" w:eastAsiaTheme="minorEastAsia"/>
          <w:lang w:eastAsia="zh-CN"/>
        </w:rPr>
        <w:fldChar w:fldCharType="end"/>
      </w:r>
      <w:r>
        <w:rPr>
          <w:rFonts w:hint="eastAsia"/>
          <w:lang w:val="en-US" w:eastAsia="zh-CN"/>
        </w:rPr>
        <w:t xml:space="preserve">  按照这个步骤进行报告下载。</w:t>
      </w:r>
    </w:p>
    <w:p w14:paraId="3890E1B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39060"/>
            <wp:effectExtent l="0" t="0" r="10160" b="8890"/>
            <wp:docPr id="2" name="图片 2" descr="bf2ec66a24ae75f8265dd001b3f03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f2ec66a24ae75f8265dd001b3f03b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D50D1">
      <w:pPr>
        <w:rPr>
          <w:rFonts w:hint="default" w:eastAsiaTheme="minorEastAsia"/>
          <w:lang w:val="en-US" w:eastAsia="zh-CN"/>
        </w:rPr>
      </w:pPr>
    </w:p>
    <w:p w14:paraId="6734743F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639060"/>
            <wp:effectExtent l="0" t="0" r="10160" b="8890"/>
            <wp:docPr id="3" name="图片 3" descr="176afb6b2dae96a803bb73d8bfe0e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6afb6b2dae96a803bb73d8bfe0ec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A5B9B">
      <w:pPr>
        <w:rPr>
          <w:rFonts w:hint="default" w:eastAsiaTheme="minorEastAsia"/>
          <w:lang w:val="en-US" w:eastAsia="zh-CN"/>
        </w:rPr>
      </w:pPr>
    </w:p>
    <w:p w14:paraId="3F108C4A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639060"/>
            <wp:effectExtent l="0" t="0" r="10160" b="8890"/>
            <wp:docPr id="4" name="图片 4" descr="f3889b6aa8d043bc6dd31ff78e31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3889b6aa8d043bc6dd31ff78e314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2694D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登录</w:t>
      </w:r>
      <w:r>
        <w:rPr>
          <w:rFonts w:hint="default" w:eastAsiaTheme="minorEastAsia"/>
          <w:lang w:val="en-US" w:eastAsia="zh-CN"/>
        </w:rPr>
        <w:t>http://zxgk.court.gov.cn/</w:t>
      </w:r>
      <w:r>
        <w:rPr>
          <w:rFonts w:hint="eastAsia"/>
          <w:lang w:val="en-US" w:eastAsia="zh-CN"/>
        </w:rPr>
        <w:t>，点击综合查询被执行人</w:t>
      </w:r>
    </w:p>
    <w:p w14:paraId="4AB7F8DD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430780"/>
            <wp:effectExtent l="0" t="0" r="10160" b="7620"/>
            <wp:docPr id="7" name="图片 7" descr="1721362388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13623883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0FF5F">
      <w:pPr>
        <w:rPr>
          <w:rFonts w:hint="default" w:eastAsiaTheme="minorEastAsia"/>
          <w:lang w:val="en-US" w:eastAsia="zh-CN"/>
        </w:rPr>
      </w:pPr>
    </w:p>
    <w:p w14:paraId="42D536A9">
      <w:pPr>
        <w:rPr>
          <w:rFonts w:hint="default" w:eastAsiaTheme="minorEastAsia"/>
          <w:lang w:val="en-US" w:eastAsia="zh-CN"/>
        </w:rPr>
      </w:pPr>
    </w:p>
    <w:p w14:paraId="22C472E6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输入企业名称或个人名称，进行查询</w:t>
      </w:r>
    </w:p>
    <w:p w14:paraId="2B8D643A"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6690" cy="2430780"/>
            <wp:effectExtent l="0" t="0" r="10160" b="7620"/>
            <wp:docPr id="8" name="图片 8" descr="172136244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13624475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6747C">
      <w:pPr>
        <w:rPr>
          <w:rFonts w:hint="default" w:eastAsiaTheme="minorEastAsia"/>
          <w:lang w:val="en-US" w:eastAsia="zh-CN"/>
        </w:rPr>
      </w:pPr>
    </w:p>
    <w:p w14:paraId="7795AD48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查询后进行截图保存。</w:t>
      </w:r>
    </w:p>
    <w:p w14:paraId="53189854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br w:type="page"/>
      </w:r>
    </w:p>
    <w:p w14:paraId="13200A95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报名资料包括：</w:t>
      </w:r>
    </w:p>
    <w:p w14:paraId="2C3674F5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1、国有建设用地使用权竞买申请书；</w:t>
      </w:r>
    </w:p>
    <w:p w14:paraId="6C77E16E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2、统一社会信用代码的营业执照（法人组织）或申请人有效身份证明文件（自然人）；</w:t>
      </w:r>
    </w:p>
    <w:p w14:paraId="242F05A8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3、法定代表人身份证明及身份证复印件；</w:t>
      </w:r>
    </w:p>
    <w:p w14:paraId="4C274C25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4、授权委托书及委托代理人身份证明；</w:t>
      </w:r>
    </w:p>
    <w:p w14:paraId="2C6B2627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5、银行开户许可证或基本存款账户信息；</w:t>
      </w:r>
    </w:p>
    <w:p w14:paraId="4E532EED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6、保证金到账凭证；</w:t>
      </w:r>
    </w:p>
    <w:p w14:paraId="28AEBDCA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7、竞买申请人需提供在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yellow"/>
          <w:lang w:val="en-US" w:eastAsia="zh-CN"/>
        </w:rPr>
        <w:t>“国家企业信用信息公示系统”、“信用中国”、“中国执行信息公开网”</w:t>
      </w: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相关资料；</w:t>
      </w:r>
    </w:p>
    <w:p w14:paraId="260882C2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8、保证金承诺书；</w:t>
      </w:r>
    </w:p>
    <w:p w14:paraId="11DF8F2A">
      <w:pPr>
        <w:rPr>
          <w:rFonts w:hint="default" w:ascii="方正仿宋_GBK" w:hAnsi="方正仿宋_GBK" w:eastAsia="方正仿宋_GBK" w:cs="方正仿宋_GBK"/>
          <w:sz w:val="32"/>
          <w:szCs w:val="32"/>
          <w:lang w:val="en-US" w:eastAsia="zh-CN"/>
        </w:rPr>
      </w:pPr>
      <w:bookmarkStart w:id="0" w:name="_GoBack"/>
      <w:bookmarkEnd w:id="0"/>
    </w:p>
    <w:p w14:paraId="7F508BF7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《国有建设用地使用权竞买申请书》分为企业申请和个人申请两种；无委托代理人的无须提交第4项材料（提交的报名材料需加盖公章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yellow"/>
          <w:lang w:val="en-US" w:eastAsia="zh-CN"/>
        </w:rPr>
        <w:t>一式两份</w:t>
      </w: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）。</w:t>
      </w:r>
    </w:p>
    <w:p w14:paraId="7E4E8CA7">
      <w:pP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0ZGI1MzllYThkNDhhZmIzMDM4MGUxNzc5YTE1MWEifQ=="/>
  </w:docVars>
  <w:rsids>
    <w:rsidRoot w:val="00000000"/>
    <w:rsid w:val="1D985A60"/>
    <w:rsid w:val="266A1038"/>
    <w:rsid w:val="44CC3FFA"/>
    <w:rsid w:val="52903A6C"/>
    <w:rsid w:val="70676382"/>
    <w:rsid w:val="780031EF"/>
    <w:rsid w:val="7E980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  <w:style w:type="paragraph" w:customStyle="1" w:styleId="5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357</Words>
  <Characters>438</Characters>
  <Lines>0</Lines>
  <Paragraphs>0</Paragraphs>
  <TotalTime>0</TotalTime>
  <ScaleCrop>false</ScaleCrop>
  <LinksUpToDate>false</LinksUpToDate>
  <CharactersWithSpaces>442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2024-04-29T10:49:00Z</dcterms:created>
  <dc:creator>Administrator</dc:creator>
  <cp:lastModifiedBy>月</cp:lastModifiedBy>
  <dcterms:modified xsi:type="dcterms:W3CDTF">2024-08-23T02:32:32Z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FBFD6B0F113F40F085FE3F0B8322D962_12</vt:lpwstr>
  </property>
</Properties>
</file>